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547AEF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E84852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 </w:t>
      </w:r>
      <w:r w:rsidR="00E84852">
        <w:rPr>
          <w:rFonts w:ascii="PT Astra Serif" w:hAnsi="PT Astra Serif"/>
          <w:b/>
          <w:sz w:val="28"/>
          <w:szCs w:val="28"/>
        </w:rPr>
        <w:br/>
      </w:r>
      <w:r w:rsidRPr="000F64A8">
        <w:rPr>
          <w:rFonts w:ascii="PT Astra Serif" w:hAnsi="PT Astra Serif"/>
          <w:b/>
          <w:sz w:val="28"/>
          <w:szCs w:val="28"/>
        </w:rPr>
        <w:t>и основных направлениях политики Ульяновской области в сфере приватизации на 20</w:t>
      </w:r>
      <w:r w:rsidR="00E84852">
        <w:rPr>
          <w:rFonts w:ascii="PT Astra Serif" w:hAnsi="PT Astra Serif"/>
          <w:b/>
          <w:sz w:val="28"/>
          <w:szCs w:val="28"/>
        </w:rPr>
        <w:t>21</w:t>
      </w:r>
      <w:r w:rsidRPr="000F64A8">
        <w:rPr>
          <w:rFonts w:ascii="PT Astra Serif" w:hAnsi="PT Astra Serif"/>
          <w:b/>
          <w:sz w:val="28"/>
          <w:szCs w:val="28"/>
        </w:rPr>
        <w:t>-202</w:t>
      </w:r>
      <w:r w:rsidR="00962ABF">
        <w:rPr>
          <w:rFonts w:ascii="PT Astra Serif" w:hAnsi="PT Astra Serif"/>
          <w:b/>
          <w:sz w:val="28"/>
          <w:szCs w:val="28"/>
        </w:rPr>
        <w:t>3</w:t>
      </w:r>
      <w:r w:rsidRPr="000F64A8">
        <w:rPr>
          <w:rFonts w:ascii="PT Astra Serif" w:hAnsi="PT Astra Serif"/>
          <w:b/>
          <w:sz w:val="28"/>
          <w:szCs w:val="28"/>
        </w:rPr>
        <w:t xml:space="preserve">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62ABF">
      <w:pPr>
        <w:pStyle w:val="ConsNormal"/>
        <w:widowControl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t xml:space="preserve">проекта </w:t>
      </w:r>
      <w:r w:rsidR="000F64A8" w:rsidRPr="000F64A8">
        <w:rPr>
          <w:rFonts w:ascii="PT Astra Serif" w:hAnsi="PT Astra Serif"/>
          <w:sz w:val="28"/>
          <w:szCs w:val="28"/>
        </w:rPr>
        <w:t>закона Ульяновской области «О внесении изменени</w:t>
      </w:r>
      <w:r w:rsidR="00547AEF">
        <w:rPr>
          <w:rFonts w:ascii="PT Astra Serif" w:hAnsi="PT Astra Serif"/>
          <w:sz w:val="28"/>
          <w:szCs w:val="28"/>
        </w:rPr>
        <w:t>й</w:t>
      </w:r>
      <w:r w:rsidR="000F64A8" w:rsidRPr="000F64A8">
        <w:rPr>
          <w:rFonts w:ascii="PT Astra Serif" w:hAnsi="PT Astra Serif"/>
          <w:sz w:val="28"/>
          <w:szCs w:val="28"/>
        </w:rPr>
        <w:t xml:space="preserve"> </w:t>
      </w:r>
      <w:r w:rsidR="00962ABF">
        <w:rPr>
          <w:rFonts w:ascii="PT Astra Serif" w:hAnsi="PT Astra Serif"/>
          <w:sz w:val="28"/>
          <w:szCs w:val="28"/>
        </w:rPr>
        <w:br/>
      </w:r>
      <w:r w:rsidR="000F64A8" w:rsidRPr="000F64A8">
        <w:rPr>
          <w:rFonts w:ascii="PT Astra Serif" w:hAnsi="PT Astra Serif"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>и основных направлениях полити</w:t>
      </w:r>
      <w:bookmarkStart w:id="0" w:name="_GoBack"/>
      <w:bookmarkEnd w:id="0"/>
      <w:r w:rsidR="000F64A8" w:rsidRPr="000F64A8">
        <w:rPr>
          <w:rFonts w:ascii="PT Astra Serif" w:hAnsi="PT Astra Serif"/>
          <w:sz w:val="28"/>
          <w:szCs w:val="28"/>
        </w:rPr>
        <w:t>ки Ульяновской области в сфере приватизации на 20</w:t>
      </w:r>
      <w:r w:rsidR="00E84852">
        <w:rPr>
          <w:rFonts w:ascii="PT Astra Serif" w:hAnsi="PT Astra Serif"/>
          <w:sz w:val="28"/>
          <w:szCs w:val="28"/>
        </w:rPr>
        <w:t>21</w:t>
      </w:r>
      <w:r w:rsidR="000F64A8" w:rsidRPr="000F64A8">
        <w:rPr>
          <w:rFonts w:ascii="PT Astra Serif" w:hAnsi="PT Astra Serif"/>
          <w:sz w:val="28"/>
          <w:szCs w:val="28"/>
        </w:rPr>
        <w:t>-202</w:t>
      </w:r>
      <w:r w:rsidR="00962ABF">
        <w:rPr>
          <w:rFonts w:ascii="PT Astra Serif" w:hAnsi="PT Astra Serif"/>
          <w:sz w:val="28"/>
          <w:szCs w:val="28"/>
        </w:rPr>
        <w:t>3</w:t>
      </w:r>
      <w:r w:rsidR="000F64A8" w:rsidRPr="000F64A8">
        <w:rPr>
          <w:rFonts w:ascii="PT Astra Serif" w:hAnsi="PT Astra Serif"/>
          <w:sz w:val="28"/>
          <w:szCs w:val="28"/>
        </w:rPr>
        <w:t xml:space="preserve">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62ABF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>внесени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>
        <w:rPr>
          <w:rFonts w:ascii="PT Astra Serif" w:hAnsi="PT Astra Serif" w:cs="Times New Roman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62ABF">
        <w:rPr>
          <w:rFonts w:ascii="PT Astra Serif" w:hAnsi="PT Astra Serif" w:cs="Times New Roman"/>
          <w:sz w:val="28"/>
          <w:szCs w:val="28"/>
        </w:rPr>
        <w:t>я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4852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Министр экономи</w:t>
      </w:r>
      <w:r w:rsidR="00E84852">
        <w:rPr>
          <w:rFonts w:ascii="PT Astra Serif" w:hAnsi="PT Astra Serif"/>
          <w:sz w:val="28"/>
          <w:szCs w:val="28"/>
        </w:rPr>
        <w:t>ческого развития</w:t>
      </w:r>
      <w:r w:rsidRPr="00E00BE9">
        <w:rPr>
          <w:rFonts w:ascii="PT Astra Serif" w:hAnsi="PT Astra Serif"/>
          <w:sz w:val="28"/>
          <w:szCs w:val="28"/>
        </w:rPr>
        <w:t xml:space="preserve"> </w:t>
      </w:r>
    </w:p>
    <w:p w:rsidR="002723B5" w:rsidRPr="00E00BE9" w:rsidRDefault="00E84852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промышленности</w:t>
      </w:r>
      <w:r w:rsidR="002723B5" w:rsidRPr="00E00BE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F0713" w:rsidRPr="00E00BE9">
        <w:rPr>
          <w:rFonts w:ascii="PT Astra Serif" w:hAnsi="PT Astra Serif"/>
          <w:sz w:val="28"/>
          <w:szCs w:val="28"/>
        </w:rPr>
        <w:t>Н.В.Зонтов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913C39"/>
    <w:rsid w:val="00962ABF"/>
    <w:rsid w:val="00976981"/>
    <w:rsid w:val="00B32E25"/>
    <w:rsid w:val="00D02BC8"/>
    <w:rsid w:val="00D216AF"/>
    <w:rsid w:val="00D746B2"/>
    <w:rsid w:val="00D84969"/>
    <w:rsid w:val="00DF0713"/>
    <w:rsid w:val="00E00BE9"/>
    <w:rsid w:val="00E8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CBFFF-D568-4D8B-9739-C1375D8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Кушева Надежда Анатольевна</cp:lastModifiedBy>
  <cp:revision>4</cp:revision>
  <cp:lastPrinted>2022-03-03T07:40:00Z</cp:lastPrinted>
  <dcterms:created xsi:type="dcterms:W3CDTF">2021-12-02T08:48:00Z</dcterms:created>
  <dcterms:modified xsi:type="dcterms:W3CDTF">2022-03-03T07:40:00Z</dcterms:modified>
</cp:coreProperties>
</file>